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F928" w14:textId="493ACA02" w:rsidR="00D0195F" w:rsidRPr="00FE26CE" w:rsidRDefault="000963BA">
      <w:pPr>
        <w:rPr>
          <w:b/>
          <w:bCs/>
        </w:rPr>
      </w:pPr>
      <w:r w:rsidRPr="00FE26CE">
        <w:rPr>
          <w:b/>
          <w:bCs/>
        </w:rPr>
        <w:t>G</w:t>
      </w:r>
      <w:r w:rsidR="00FE26CE" w:rsidRPr="00FE26CE">
        <w:rPr>
          <w:b/>
          <w:bCs/>
        </w:rPr>
        <w:t>RADSKA KNJIŽNICA SVETI IVAN ZELINA</w:t>
      </w:r>
    </w:p>
    <w:p w14:paraId="56C4AD66" w14:textId="7B4EAFAD" w:rsidR="000963BA" w:rsidRDefault="000963BA" w:rsidP="000963BA">
      <w:pPr>
        <w:spacing w:after="0"/>
      </w:pPr>
      <w:r>
        <w:t>Trg Ante Starčevića 12</w:t>
      </w:r>
    </w:p>
    <w:p w14:paraId="3A1030D0" w14:textId="7EF3FBF9" w:rsidR="000963BA" w:rsidRDefault="000963BA" w:rsidP="000963BA">
      <w:pPr>
        <w:spacing w:after="0"/>
      </w:pPr>
      <w:r>
        <w:t>10380 Sveti Ivan Zelina</w:t>
      </w:r>
    </w:p>
    <w:p w14:paraId="3D977437" w14:textId="2210EFB7" w:rsidR="000963BA" w:rsidRPr="00FE26CE" w:rsidRDefault="000963BA" w:rsidP="000963BA">
      <w:pPr>
        <w:spacing w:after="0"/>
        <w:rPr>
          <w:b/>
          <w:bCs/>
        </w:rPr>
      </w:pPr>
      <w:r w:rsidRPr="00FE26CE">
        <w:rPr>
          <w:b/>
          <w:bCs/>
        </w:rPr>
        <w:t>OIB: 92149860912</w:t>
      </w:r>
    </w:p>
    <w:p w14:paraId="01A12A33" w14:textId="77777777" w:rsidR="000963BA" w:rsidRDefault="000963BA" w:rsidP="000963BA">
      <w:pPr>
        <w:spacing w:after="0"/>
      </w:pPr>
    </w:p>
    <w:p w14:paraId="122951BA" w14:textId="77777777" w:rsidR="000963BA" w:rsidRDefault="000963BA" w:rsidP="000963BA">
      <w:pPr>
        <w:spacing w:after="0"/>
      </w:pPr>
    </w:p>
    <w:p w14:paraId="316427E4" w14:textId="17A3139C" w:rsidR="000963BA" w:rsidRDefault="000963BA" w:rsidP="000963BA">
      <w:pPr>
        <w:spacing w:after="0"/>
      </w:pPr>
      <w:r>
        <w:t>Na temelju članka 46. Zakona o proračunu („Narodne novine“, br. 144/21) Gradska knjižnica</w:t>
      </w:r>
    </w:p>
    <w:p w14:paraId="72BB1809" w14:textId="11F93D1D" w:rsidR="000963BA" w:rsidRDefault="000963BA" w:rsidP="000963BA">
      <w:pPr>
        <w:spacing w:after="0"/>
      </w:pPr>
      <w:r>
        <w:t>Sveti Ivan Zelina donosi</w:t>
      </w:r>
    </w:p>
    <w:p w14:paraId="1D94B9AA" w14:textId="77777777" w:rsidR="000963BA" w:rsidRDefault="000963BA" w:rsidP="000963BA">
      <w:pPr>
        <w:spacing w:after="0"/>
      </w:pPr>
    </w:p>
    <w:p w14:paraId="320A71CE" w14:textId="4A332C17" w:rsidR="000963BA" w:rsidRDefault="000963BA" w:rsidP="000963BA">
      <w:pPr>
        <w:spacing w:after="0"/>
        <w:jc w:val="center"/>
      </w:pPr>
      <w:r>
        <w:t>I.IZMJENE I DOPUNE FINANCIJSKOG PLANA</w:t>
      </w:r>
      <w:r w:rsidR="00E37FD7">
        <w:t xml:space="preserve"> GRADSKE KNJIŽNICE SVETI IVAN ZELINA</w:t>
      </w:r>
      <w:r>
        <w:t xml:space="preserve"> ZA 2024. GODINU</w:t>
      </w:r>
    </w:p>
    <w:p w14:paraId="63F7A2AE" w14:textId="77777777" w:rsidR="00633128" w:rsidRDefault="00633128" w:rsidP="00AF3036">
      <w:pPr>
        <w:pStyle w:val="Odlomakpopisa"/>
        <w:spacing w:after="0"/>
        <w:ind w:left="3204" w:firstLine="336"/>
      </w:pPr>
    </w:p>
    <w:p w14:paraId="37566A55" w14:textId="20BA6A14" w:rsidR="00E37FD7" w:rsidRDefault="00E37FD7" w:rsidP="00E37FD7">
      <w:pPr>
        <w:spacing w:after="0"/>
      </w:pPr>
      <w:r>
        <w:t xml:space="preserve"> Financijski plan Gradske knjižnice za 2024. mijenja se i glasi:</w:t>
      </w:r>
    </w:p>
    <w:p w14:paraId="31BF16F5" w14:textId="77777777" w:rsidR="00E37FD7" w:rsidRDefault="00E37FD7" w:rsidP="00E37FD7">
      <w:pPr>
        <w:spacing w:after="0"/>
      </w:pPr>
    </w:p>
    <w:p w14:paraId="450825D0" w14:textId="7C585667" w:rsidR="001D273F" w:rsidRDefault="00AF3036" w:rsidP="00AF3036">
      <w:pPr>
        <w:pStyle w:val="Odlomakpopisa"/>
        <w:spacing w:after="0"/>
        <w:ind w:left="3204" w:firstLine="336"/>
      </w:pPr>
      <w:r>
        <w:t>I.OPĆI DIO</w:t>
      </w:r>
    </w:p>
    <w:p w14:paraId="48DFB795" w14:textId="77777777" w:rsidR="00AF3036" w:rsidRDefault="00AF3036" w:rsidP="00AF3036">
      <w:pPr>
        <w:pStyle w:val="Odlomakpopisa"/>
        <w:spacing w:after="0"/>
        <w:ind w:left="3204" w:firstLine="336"/>
      </w:pPr>
    </w:p>
    <w:p w14:paraId="498ECB33" w14:textId="13015C11" w:rsidR="00AF3036" w:rsidRDefault="00AF3036" w:rsidP="00AF3036">
      <w:pPr>
        <w:pStyle w:val="Odlomakpopisa"/>
        <w:numPr>
          <w:ilvl w:val="0"/>
          <w:numId w:val="5"/>
        </w:numPr>
        <w:spacing w:after="0"/>
        <w:jc w:val="both"/>
      </w:pPr>
      <w:r>
        <w:t>SAŽETAK RAČUNA PRIHODA I RASHODA I RAČUNA I RAČUNA FINANCIRANJA</w:t>
      </w:r>
    </w:p>
    <w:p w14:paraId="4571270B" w14:textId="77777777" w:rsidR="00AF3036" w:rsidRDefault="00AF3036" w:rsidP="00AF3036">
      <w:pPr>
        <w:pStyle w:val="Odlomakpopisa"/>
        <w:spacing w:after="0"/>
        <w:ind w:left="405"/>
        <w:jc w:val="both"/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328"/>
        <w:gridCol w:w="3960"/>
        <w:gridCol w:w="1420"/>
        <w:gridCol w:w="1500"/>
        <w:gridCol w:w="1860"/>
      </w:tblGrid>
      <w:tr w:rsidR="00AF3036" w:rsidRPr="00AF3036" w14:paraId="0D197EAE" w14:textId="77777777" w:rsidTr="00E37FD7">
        <w:trPr>
          <w:trHeight w:val="5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30308F2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67AEC47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4C73AC1" w14:textId="28250A52" w:rsidR="00AF3036" w:rsidRPr="00AF3036" w:rsidRDefault="00AF3036" w:rsidP="00AF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 2024.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A25EB96" w14:textId="77777777" w:rsidR="00AF3036" w:rsidRPr="00AF3036" w:rsidRDefault="00AF3036" w:rsidP="00AF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  smanjenje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CB9B81" w14:textId="77777777" w:rsidR="00AF3036" w:rsidRPr="00AF3036" w:rsidRDefault="00AF3036" w:rsidP="00AF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 2024.</w:t>
            </w:r>
          </w:p>
        </w:tc>
      </w:tr>
      <w:tr w:rsidR="00AF3036" w:rsidRPr="00AF3036" w14:paraId="07CEEA6F" w14:textId="77777777" w:rsidTr="00E37FD7">
        <w:trPr>
          <w:trHeight w:val="255"/>
        </w:trPr>
        <w:tc>
          <w:tcPr>
            <w:tcW w:w="4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1D9262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A. RAČUN PRIHODA I RASHODA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8583C8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1D62C1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624A72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AF3036" w:rsidRPr="00AF3036" w14:paraId="070B7B7F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0D5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DD12C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5DFF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F7BF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5.085,70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ABF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133.670,70</w:t>
            </w:r>
          </w:p>
        </w:tc>
      </w:tr>
      <w:tr w:rsidR="00AF3036" w:rsidRPr="00AF3036" w14:paraId="2FBBF442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CE6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D25F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7927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3B7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F16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AF3036" w:rsidRPr="00AF3036" w14:paraId="4FAEDD73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5B7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7119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9F8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0A6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5.085,70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606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133.670,70</w:t>
            </w:r>
          </w:p>
        </w:tc>
      </w:tr>
      <w:tr w:rsidR="00AF3036" w:rsidRPr="00AF3036" w14:paraId="5A9F34F0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5A1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BB496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A0D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101.475,00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035C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3.655,00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3B4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105.130,00</w:t>
            </w:r>
          </w:p>
        </w:tc>
      </w:tr>
      <w:tr w:rsidR="00AF3036" w:rsidRPr="00AF3036" w14:paraId="66EC12F4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C177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C9BF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438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27.110,00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3E65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3.285,00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1AB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30.395,00</w:t>
            </w:r>
          </w:p>
        </w:tc>
      </w:tr>
      <w:tr w:rsidR="00AF3036" w:rsidRPr="00AF3036" w14:paraId="7FB44D07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F93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C5137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8845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803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6BB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AF3036" w:rsidRPr="00AF3036" w14:paraId="7679E325" w14:textId="77777777" w:rsidTr="00E37FD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F1E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34BA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RAZLIKA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3CF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027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-1.854,30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6B2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-1.854,30</w:t>
            </w:r>
          </w:p>
        </w:tc>
      </w:tr>
      <w:tr w:rsidR="00AF3036" w:rsidRPr="00AF3036" w14:paraId="77C0D15D" w14:textId="77777777" w:rsidTr="00E37FD7">
        <w:trPr>
          <w:trHeight w:val="255"/>
        </w:trPr>
        <w:tc>
          <w:tcPr>
            <w:tcW w:w="4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0C05A4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B. RAČUN ZADUŽIVANJA/FINANCIRANJA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414085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54DCED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AC22D3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AF3036" w:rsidRPr="00AF3036" w14:paraId="1C8D8B9B" w14:textId="77777777" w:rsidTr="00E37FD7">
        <w:trPr>
          <w:trHeight w:val="5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DF63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A385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F4E5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A4EB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043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AF3036" w:rsidRPr="00AF3036" w14:paraId="3DEFF82B" w14:textId="77777777" w:rsidTr="00E37FD7">
        <w:trPr>
          <w:trHeight w:val="5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4CC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BEDA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E11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C92B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4C0A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AF3036" w:rsidRPr="00AF3036" w14:paraId="6F3DAEC4" w14:textId="77777777" w:rsidTr="00E37FD7">
        <w:trPr>
          <w:trHeight w:val="255"/>
        </w:trPr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106FF9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C. RASPOLOŽIVA SREDSTVA IZ PRETHODNIH GODINA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A481F2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19D643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AF3036" w:rsidRPr="00AF3036" w14:paraId="77B546BD" w14:textId="77777777" w:rsidTr="00E37FD7">
        <w:trPr>
          <w:trHeight w:val="5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ABC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3691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 IZ PRETHODNIH GODINA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254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87D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1.854,30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130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1.854,30</w:t>
            </w:r>
          </w:p>
        </w:tc>
      </w:tr>
      <w:tr w:rsidR="00AF3036" w:rsidRPr="00AF3036" w14:paraId="1E3A3FCF" w14:textId="77777777" w:rsidTr="00E37FD7">
        <w:trPr>
          <w:trHeight w:val="10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50B" w14:textId="77777777" w:rsidR="00AF3036" w:rsidRPr="00AF3036" w:rsidRDefault="00AF3036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5FB6F" w14:textId="77777777" w:rsidR="00AF3036" w:rsidRPr="00AF3036" w:rsidRDefault="00AF3036" w:rsidP="00AF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 + NETO ZADUŽIVANJA/FINANCIRANJA + RASPOLOŽIVA SREDSTVA IZ PRETHODNIH GODINA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5A8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9D4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DB8B" w14:textId="77777777" w:rsidR="00AF3036" w:rsidRPr="00AF3036" w:rsidRDefault="00AF3036" w:rsidP="00AF30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30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2BF170D3" w14:textId="77777777" w:rsidR="00AF3036" w:rsidRDefault="00AF3036" w:rsidP="00AF3036">
      <w:pPr>
        <w:pStyle w:val="Odlomakpopisa"/>
        <w:spacing w:after="0"/>
        <w:ind w:left="405"/>
        <w:jc w:val="both"/>
      </w:pPr>
    </w:p>
    <w:p w14:paraId="41888769" w14:textId="77777777" w:rsidR="00AF3036" w:rsidRDefault="00AF3036" w:rsidP="00AF3036">
      <w:pPr>
        <w:pStyle w:val="Odlomakpopisa"/>
        <w:spacing w:after="0"/>
        <w:ind w:left="405"/>
        <w:jc w:val="both"/>
      </w:pPr>
    </w:p>
    <w:p w14:paraId="597701F9" w14:textId="77777777" w:rsidR="00AF3036" w:rsidRDefault="00AF3036" w:rsidP="00AF3036">
      <w:pPr>
        <w:pStyle w:val="Odlomakpopisa"/>
        <w:spacing w:after="0"/>
        <w:ind w:left="3204" w:firstLine="336"/>
      </w:pPr>
    </w:p>
    <w:p w14:paraId="2CBF962C" w14:textId="29CCCF4F" w:rsidR="000963BA" w:rsidRDefault="00D92EC8" w:rsidP="00AF3036">
      <w:pPr>
        <w:pStyle w:val="Odlomakpopisa"/>
        <w:numPr>
          <w:ilvl w:val="0"/>
          <w:numId w:val="5"/>
        </w:numPr>
        <w:spacing w:after="0"/>
      </w:pPr>
      <w:r>
        <w:t>RAČUN  PRIHODA I RASHODA  PREMA IZVORIMA FINANCIRANJA</w:t>
      </w:r>
    </w:p>
    <w:p w14:paraId="68A0CBD6" w14:textId="77777777" w:rsidR="00D92EC8" w:rsidRDefault="00D92EC8" w:rsidP="00982ED7">
      <w:pPr>
        <w:spacing w:after="0"/>
        <w:ind w:left="4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290"/>
        <w:gridCol w:w="1418"/>
        <w:gridCol w:w="1276"/>
        <w:gridCol w:w="1842"/>
      </w:tblGrid>
      <w:tr w:rsidR="00982ED7" w:rsidRPr="00982ED7" w14:paraId="3A8DE83B" w14:textId="77777777" w:rsidTr="00982ED7">
        <w:trPr>
          <w:trHeight w:val="51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087E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A244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D209" w14:textId="77777777" w:rsidR="00982ED7" w:rsidRPr="00982ED7" w:rsidRDefault="00982ED7" w:rsidP="00982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 2024.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67A1D" w14:textId="77777777" w:rsidR="00982ED7" w:rsidRPr="00982ED7" w:rsidRDefault="00982ED7" w:rsidP="00982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Povećanje/ smanjenje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77205" w14:textId="77777777" w:rsidR="00982ED7" w:rsidRPr="00982ED7" w:rsidRDefault="00982ED7" w:rsidP="00982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NOVI PLAN 2024.</w:t>
            </w:r>
          </w:p>
        </w:tc>
      </w:tr>
      <w:tr w:rsidR="00982ED7" w:rsidRPr="00982ED7" w14:paraId="6DC790AB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0509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SVEUKUPNO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0FCD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E3BF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D9AD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982ED7" w:rsidRPr="00982ED7" w14:paraId="07B03BE7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F39F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EC36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5981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F80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982ED7" w:rsidRPr="00982ED7" w14:paraId="32AAFFEC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BD1A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13A0E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F9F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1CA7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982ED7" w:rsidRPr="00982ED7" w14:paraId="6A9CC724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BEA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5DB5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681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7CD6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191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982ED7" w:rsidRPr="00982ED7" w14:paraId="712250A6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96BC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357EE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110B0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1.855,00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17DD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7.365,00</w:t>
            </w:r>
          </w:p>
        </w:tc>
      </w:tr>
      <w:tr w:rsidR="00982ED7" w:rsidRPr="00982ED7" w14:paraId="1D0C19FF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E890" w14:textId="4EFF7E05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Izvor  3.5. VLASTITI PRIHODI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CAAE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6467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1.855,00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B28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7.365,00</w:t>
            </w:r>
          </w:p>
        </w:tc>
      </w:tr>
      <w:tr w:rsidR="00982ED7" w:rsidRPr="00982ED7" w14:paraId="649DC23A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188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F415D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B7CA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F3D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BC3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5.510,70</w:t>
            </w:r>
          </w:p>
        </w:tc>
      </w:tr>
      <w:tr w:rsidR="00982ED7" w:rsidRPr="00982ED7" w14:paraId="5E882A5E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1E0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924FE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FE31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501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1.854,30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E48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1.854,30</w:t>
            </w:r>
          </w:p>
        </w:tc>
      </w:tr>
      <w:tr w:rsidR="00982ED7" w:rsidRPr="00982ED7" w14:paraId="08F0F277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46BF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C4C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5293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A5B5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22.470,00</w:t>
            </w:r>
          </w:p>
        </w:tc>
      </w:tr>
      <w:tr w:rsidR="00982ED7" w:rsidRPr="00982ED7" w14:paraId="4DF114C5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6D50" w14:textId="57C6A24F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5.1. POMOĆ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64B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75DD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529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3.570,00</w:t>
            </w:r>
          </w:p>
        </w:tc>
      </w:tr>
      <w:tr w:rsidR="00982ED7" w:rsidRPr="00982ED7" w14:paraId="2CACCAA2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6AB3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2910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1A62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41B7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0CF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3.570,00</w:t>
            </w:r>
          </w:p>
        </w:tc>
      </w:tr>
      <w:tr w:rsidR="00982ED7" w:rsidRPr="00982ED7" w14:paraId="59F0DDED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6D55" w14:textId="70883EE1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5.5 POM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OĆI DRŽAVNI </w:t>
            </w: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PRORAČUN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56D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F41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A72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982ED7" w:rsidRPr="00982ED7" w14:paraId="13FA2FC8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C2BD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186E2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44C0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3985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D5D8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982ED7" w:rsidRPr="00982ED7" w14:paraId="2AE32896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CB6D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SVEUKUPNO RASHODI /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B7D0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8EA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F62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982ED7" w:rsidRPr="00982ED7" w14:paraId="77B4F82A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C3FA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449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DE26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91F5D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982ED7" w:rsidRPr="00982ED7" w14:paraId="168665A4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6B1A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6AA6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D352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9B6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982ED7" w:rsidRPr="00982ED7" w14:paraId="0D146D3F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023F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0F12B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E6FF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94.965,00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A9F7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DE50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97.115,00</w:t>
            </w:r>
          </w:p>
        </w:tc>
      </w:tr>
      <w:tr w:rsidR="00982ED7" w:rsidRPr="00982ED7" w14:paraId="14610A87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B69E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DB618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A9B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642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-375,00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9B6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8.575,00</w:t>
            </w:r>
          </w:p>
        </w:tc>
      </w:tr>
      <w:tr w:rsidR="00982ED7" w:rsidRPr="00982ED7" w14:paraId="32A4D260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886D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9DF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8A1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1.855,00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6205F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7.365,00</w:t>
            </w:r>
          </w:p>
        </w:tc>
      </w:tr>
      <w:tr w:rsidR="00982ED7" w:rsidRPr="00982ED7" w14:paraId="4CF574B4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77C12" w14:textId="5DAC09E3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3.5. VLASTITI PRIHODI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BE85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B115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1.855,00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25861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7.365,00</w:t>
            </w:r>
          </w:p>
        </w:tc>
      </w:tr>
      <w:tr w:rsidR="00982ED7" w:rsidRPr="00982ED7" w14:paraId="3C37F1F8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AF3B4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4A3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C86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5.410,00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4E1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1.805,00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FC290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7.215,00</w:t>
            </w:r>
          </w:p>
        </w:tc>
      </w:tr>
      <w:tr w:rsidR="00982ED7" w:rsidRPr="00982ED7" w14:paraId="36963E2D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810C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58DEA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1AB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5D47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7097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150,00</w:t>
            </w:r>
          </w:p>
        </w:tc>
      </w:tr>
      <w:tr w:rsidR="00982ED7" w:rsidRPr="00982ED7" w14:paraId="7334FED6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1EC9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E81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FFB1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D42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22.470,00</w:t>
            </w:r>
          </w:p>
        </w:tc>
      </w:tr>
      <w:tr w:rsidR="00982ED7" w:rsidRPr="00982ED7" w14:paraId="5D0C9652" w14:textId="77777777" w:rsidTr="00982ED7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13EB1" w14:textId="2C042794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5.1. POMOĆI 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FC52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29E7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42C6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3.570,00</w:t>
            </w:r>
          </w:p>
        </w:tc>
      </w:tr>
      <w:tr w:rsidR="00982ED7" w:rsidRPr="00982ED7" w14:paraId="6CE0EADD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B35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ED0A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EF7B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E1BA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751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982ED7" w:rsidRPr="00982ED7" w14:paraId="356171D1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15A0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D5FFB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1D9E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4EC9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836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2.770,00</w:t>
            </w:r>
          </w:p>
        </w:tc>
      </w:tr>
      <w:tr w:rsidR="00982ED7" w:rsidRPr="00982ED7" w14:paraId="2EA207B5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2B46" w14:textId="366F11A3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Izvor  5.5 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2028" w14:textId="4A97A12E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POMOĆI DRŽAVNI PRORAČUN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5E99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8D2AC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E813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982ED7" w:rsidRPr="00982ED7" w14:paraId="2F1ABF86" w14:textId="77777777" w:rsidTr="00982ED7">
        <w:trPr>
          <w:trHeight w:val="2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665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84123" w14:textId="77777777" w:rsidR="00982ED7" w:rsidRPr="00982ED7" w:rsidRDefault="00982ED7" w:rsidP="00982E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7C464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00A6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D5B8" w14:textId="77777777" w:rsidR="00982ED7" w:rsidRPr="00982ED7" w:rsidRDefault="00982ED7" w:rsidP="00982E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82E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</w:tbl>
    <w:p w14:paraId="7E2F6735" w14:textId="77777777" w:rsidR="00982ED7" w:rsidRDefault="00982ED7" w:rsidP="00982ED7">
      <w:pPr>
        <w:spacing w:after="0"/>
        <w:ind w:left="45"/>
      </w:pPr>
    </w:p>
    <w:p w14:paraId="1300AC26" w14:textId="77777777" w:rsidR="00D92EC8" w:rsidRDefault="00D92EC8" w:rsidP="00D92EC8">
      <w:pPr>
        <w:pStyle w:val="Odlomakpopisa"/>
        <w:spacing w:after="0"/>
        <w:ind w:left="405"/>
      </w:pPr>
    </w:p>
    <w:p w14:paraId="4D9B57F6" w14:textId="5E2D2060" w:rsidR="000963BA" w:rsidRDefault="004677ED" w:rsidP="004677ED">
      <w:pPr>
        <w:pStyle w:val="Odlomakpopisa"/>
        <w:numPr>
          <w:ilvl w:val="0"/>
          <w:numId w:val="5"/>
        </w:numPr>
        <w:spacing w:after="0"/>
      </w:pPr>
      <w:r>
        <w:t>RAČUN PRIHODA I RASHODA PREMA EKONOMSKOJ KLASIFIKACIJI</w:t>
      </w:r>
    </w:p>
    <w:p w14:paraId="258DE32F" w14:textId="77777777" w:rsidR="004677ED" w:rsidRDefault="004677ED" w:rsidP="004677ED">
      <w:pPr>
        <w:pStyle w:val="Odlomakpopisa"/>
        <w:spacing w:after="0"/>
        <w:ind w:left="405"/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060"/>
        <w:gridCol w:w="4360"/>
        <w:gridCol w:w="1280"/>
        <w:gridCol w:w="1480"/>
        <w:gridCol w:w="1460"/>
      </w:tblGrid>
      <w:tr w:rsidR="004677ED" w:rsidRPr="004677ED" w14:paraId="61204E33" w14:textId="77777777" w:rsidTr="004677E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5F69D33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0F9760F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D32F0B2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648AEEF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 smanjenje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D6BF198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</w:t>
            </w: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</w:tr>
      <w:tr w:rsidR="004677ED" w:rsidRPr="004677ED" w14:paraId="5A89BBC1" w14:textId="77777777" w:rsidTr="004677ED">
        <w:trPr>
          <w:trHeight w:val="255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64EFA4" w14:textId="357111F6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RAČUN PRIHODA I RASHODA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4A3CBF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0940E2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0ADB3F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4677ED" w:rsidRPr="004677ED" w14:paraId="7AF8E7B8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4B9F8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F5DA5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B33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1E6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5.085,70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D62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133.670,70</w:t>
            </w:r>
          </w:p>
        </w:tc>
      </w:tr>
      <w:tr w:rsidR="004677ED" w:rsidRPr="004677ED" w14:paraId="13DF8B4C" w14:textId="77777777" w:rsidTr="004677E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6612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8D7E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32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19.160,00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AD8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3.310,00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4B3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22.470,00</w:t>
            </w:r>
          </w:p>
        </w:tc>
      </w:tr>
      <w:tr w:rsidR="004677ED" w:rsidRPr="004677ED" w14:paraId="00338BED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2CB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215A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EF6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A81D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4B8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677ED" w:rsidRPr="004677ED" w14:paraId="6FB8876F" w14:textId="77777777" w:rsidTr="004677E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7D9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D4E1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3D2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5.510,00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DF1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39FD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5.510,70</w:t>
            </w:r>
          </w:p>
        </w:tc>
      </w:tr>
      <w:tr w:rsidR="004677ED" w:rsidRPr="004677ED" w14:paraId="7BD7A001" w14:textId="77777777" w:rsidTr="004677E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9614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2E59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ED6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103.915,00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B8D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1.775,00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8D3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105.690,00</w:t>
            </w:r>
          </w:p>
        </w:tc>
      </w:tr>
      <w:tr w:rsidR="004677ED" w:rsidRPr="004677ED" w14:paraId="642C314E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3FE6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2602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131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101.475,00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62B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3.655,00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2A5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105.130,00</w:t>
            </w:r>
          </w:p>
        </w:tc>
      </w:tr>
      <w:tr w:rsidR="004677ED" w:rsidRPr="004677ED" w14:paraId="0976C5F5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47A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1873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F374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89.250,00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96C3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6CA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92.600,00</w:t>
            </w:r>
          </w:p>
        </w:tc>
      </w:tr>
      <w:tr w:rsidR="004677ED" w:rsidRPr="004677ED" w14:paraId="7531FDB8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01ED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A43B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620B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11.875,00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E84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54B8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12.130,00</w:t>
            </w:r>
          </w:p>
        </w:tc>
      </w:tr>
      <w:tr w:rsidR="004677ED" w:rsidRPr="004677ED" w14:paraId="584A3415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4BF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8B241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A4C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8C6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4D0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</w:tr>
      <w:tr w:rsidR="004677ED" w:rsidRPr="004677ED" w14:paraId="5D780856" w14:textId="77777777" w:rsidTr="004677E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CDF46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E4B82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943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27.110,00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E19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3.285,00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F01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30.395,00</w:t>
            </w:r>
          </w:p>
        </w:tc>
      </w:tr>
      <w:tr w:rsidR="004677ED" w:rsidRPr="004677ED" w14:paraId="0F6A51EE" w14:textId="77777777" w:rsidTr="004677E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650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0A8E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E3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27.110,00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BA5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3.285,00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06B6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30.395,00</w:t>
            </w:r>
          </w:p>
        </w:tc>
      </w:tr>
    </w:tbl>
    <w:p w14:paraId="7BBF1A07" w14:textId="77777777" w:rsidR="004677ED" w:rsidRDefault="004677ED" w:rsidP="004677ED">
      <w:pPr>
        <w:pStyle w:val="Odlomakpopisa"/>
        <w:spacing w:after="0"/>
        <w:ind w:left="405"/>
      </w:pPr>
    </w:p>
    <w:p w14:paraId="620BBAB4" w14:textId="77777777" w:rsidR="00E37FD7" w:rsidRDefault="00E37FD7" w:rsidP="004677ED">
      <w:pPr>
        <w:pStyle w:val="Odlomakpopisa"/>
        <w:spacing w:after="0"/>
        <w:ind w:left="405"/>
      </w:pPr>
    </w:p>
    <w:p w14:paraId="4BCAF594" w14:textId="645E5238" w:rsidR="00E37FD7" w:rsidRDefault="00E37FD7" w:rsidP="004677ED">
      <w:pPr>
        <w:pStyle w:val="Odlomakpopisa"/>
        <w:spacing w:after="0"/>
        <w:ind w:left="405"/>
      </w:pPr>
    </w:p>
    <w:p w14:paraId="11851200" w14:textId="391053CE" w:rsidR="00366478" w:rsidRDefault="00366478" w:rsidP="004677ED">
      <w:pPr>
        <w:pStyle w:val="Odlomakpopisa"/>
        <w:spacing w:after="0"/>
        <w:ind w:left="405"/>
      </w:pPr>
    </w:p>
    <w:p w14:paraId="426BDC74" w14:textId="77777777" w:rsidR="00366478" w:rsidRDefault="00366478" w:rsidP="004677ED">
      <w:pPr>
        <w:pStyle w:val="Odlomakpopisa"/>
        <w:spacing w:after="0"/>
        <w:ind w:left="405"/>
      </w:pPr>
    </w:p>
    <w:p w14:paraId="4222DDD4" w14:textId="77777777" w:rsidR="004677ED" w:rsidRDefault="004677ED" w:rsidP="004677ED">
      <w:pPr>
        <w:pStyle w:val="Odlomakpopisa"/>
        <w:spacing w:after="0"/>
        <w:ind w:left="405"/>
      </w:pPr>
    </w:p>
    <w:p w14:paraId="1DE30B33" w14:textId="1A34F95D" w:rsidR="004677ED" w:rsidRDefault="008A2D0C" w:rsidP="004677ED">
      <w:pPr>
        <w:pStyle w:val="Odlomakpopisa"/>
        <w:numPr>
          <w:ilvl w:val="0"/>
          <w:numId w:val="5"/>
        </w:numPr>
        <w:spacing w:after="0"/>
      </w:pPr>
      <w:r>
        <w:lastRenderedPageBreak/>
        <w:t xml:space="preserve">RAČUN </w:t>
      </w:r>
      <w:r w:rsidR="004677ED">
        <w:t>RASHODA PREMA FUNKCIJSKOJ KLASIFIKACIJI</w:t>
      </w:r>
    </w:p>
    <w:p w14:paraId="0A97966D" w14:textId="77777777" w:rsidR="004677ED" w:rsidRDefault="004677ED" w:rsidP="004677ED">
      <w:pPr>
        <w:spacing w:after="0"/>
        <w:ind w:left="45"/>
      </w:pPr>
    </w:p>
    <w:tbl>
      <w:tblPr>
        <w:tblW w:w="9379" w:type="dxa"/>
        <w:tblLook w:val="04A0" w:firstRow="1" w:lastRow="0" w:firstColumn="1" w:lastColumn="0" w:noHBand="0" w:noVBand="1"/>
      </w:tblPr>
      <w:tblGrid>
        <w:gridCol w:w="923"/>
        <w:gridCol w:w="4485"/>
        <w:gridCol w:w="1373"/>
        <w:gridCol w:w="1262"/>
        <w:gridCol w:w="1336"/>
      </w:tblGrid>
      <w:tr w:rsidR="004677ED" w:rsidRPr="004677ED" w14:paraId="15E62DEC" w14:textId="77777777" w:rsidTr="004677E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3E12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02CA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FD0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D8EEE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Povećanje/         smanjenje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F510" w14:textId="77777777" w:rsidR="004677ED" w:rsidRPr="004677ED" w:rsidRDefault="004677ED" w:rsidP="0046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NOVI PLAN 2024.</w:t>
            </w:r>
          </w:p>
        </w:tc>
      </w:tr>
      <w:tr w:rsidR="004677ED" w:rsidRPr="004677ED" w14:paraId="5FA51D00" w14:textId="77777777" w:rsidTr="004677ED">
        <w:trPr>
          <w:trHeight w:val="255"/>
        </w:trPr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8AC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SVEUKUPNO RASHODI / IZDACI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3254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42C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F5CA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4677ED" w:rsidRPr="004677ED" w14:paraId="637848AB" w14:textId="77777777" w:rsidTr="004677ED">
        <w:trPr>
          <w:trHeight w:val="255"/>
        </w:trPr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5661F0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82553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BCEBFE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B65F72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4677ED" w:rsidRPr="004677ED" w14:paraId="1B406A1C" w14:textId="77777777" w:rsidTr="004677ED">
        <w:trPr>
          <w:trHeight w:val="255"/>
        </w:trPr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8A110" w14:textId="77777777" w:rsidR="004677ED" w:rsidRPr="004677ED" w:rsidRDefault="004677ED" w:rsidP="0046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  082 Službe kulture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7AD97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B5E55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8ED2F8" w14:textId="77777777" w:rsidR="004677ED" w:rsidRPr="004677ED" w:rsidRDefault="004677ED" w:rsidP="004677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77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</w:tbl>
    <w:p w14:paraId="6CBDD3E3" w14:textId="77777777" w:rsidR="004677ED" w:rsidRDefault="004677ED" w:rsidP="004677ED">
      <w:pPr>
        <w:spacing w:after="0"/>
        <w:ind w:left="45"/>
      </w:pPr>
    </w:p>
    <w:p w14:paraId="76AD0DD4" w14:textId="7E54AF91" w:rsidR="004677ED" w:rsidRDefault="004677ED" w:rsidP="004677ED">
      <w:pPr>
        <w:pStyle w:val="Odlomakpopisa"/>
        <w:numPr>
          <w:ilvl w:val="0"/>
          <w:numId w:val="5"/>
        </w:numPr>
        <w:spacing w:after="0"/>
      </w:pPr>
      <w:r>
        <w:t>RAČUN FINANCIRANJA PREMA IZVORIMA FINANCIRANJA I EKONOMSKOJ KLASIFIKACIJI</w:t>
      </w:r>
    </w:p>
    <w:p w14:paraId="65DBF9B0" w14:textId="56158A11" w:rsidR="004677ED" w:rsidRDefault="004677ED" w:rsidP="004677ED">
      <w:pPr>
        <w:spacing w:after="0"/>
        <w:ind w:left="45"/>
      </w:pPr>
      <w:r>
        <w:t>Korisnik nema podataka za račun financiranja.</w:t>
      </w:r>
    </w:p>
    <w:p w14:paraId="0B5E6E43" w14:textId="77777777" w:rsidR="004677ED" w:rsidRDefault="004677ED" w:rsidP="004677ED">
      <w:pPr>
        <w:pStyle w:val="Odlomakpopisa"/>
        <w:spacing w:after="0"/>
        <w:ind w:left="405"/>
      </w:pPr>
    </w:p>
    <w:p w14:paraId="2C4FD63B" w14:textId="77777777" w:rsidR="004677ED" w:rsidRDefault="004677ED" w:rsidP="004677ED">
      <w:pPr>
        <w:pStyle w:val="Odlomakpopisa"/>
        <w:spacing w:after="0"/>
        <w:ind w:left="405"/>
      </w:pPr>
    </w:p>
    <w:p w14:paraId="0D6D7ED1" w14:textId="38A4BEDE" w:rsidR="004677ED" w:rsidRDefault="00633128" w:rsidP="00633128">
      <w:pPr>
        <w:pStyle w:val="Odlomakpopisa"/>
        <w:spacing w:after="0"/>
        <w:ind w:left="405"/>
        <w:jc w:val="center"/>
      </w:pPr>
      <w:r>
        <w:t>II POSEBNI DIO</w:t>
      </w:r>
    </w:p>
    <w:p w14:paraId="7B19207D" w14:textId="77777777" w:rsidR="000F0BFD" w:rsidRDefault="000F0BFD" w:rsidP="00633128">
      <w:pPr>
        <w:pStyle w:val="Odlomakpopisa"/>
        <w:spacing w:after="0"/>
        <w:ind w:left="405"/>
        <w:jc w:val="center"/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225"/>
        <w:gridCol w:w="1301"/>
        <w:gridCol w:w="1443"/>
      </w:tblGrid>
      <w:tr w:rsidR="000F0BFD" w:rsidRPr="000F0BFD" w14:paraId="2E9FB928" w14:textId="77777777" w:rsidTr="000F0BFD">
        <w:trPr>
          <w:trHeight w:val="51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F6DF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B104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9E6C" w14:textId="77777777" w:rsidR="000F0BFD" w:rsidRPr="000F0BFD" w:rsidRDefault="000F0BFD" w:rsidP="000F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 2024.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8960" w14:textId="77777777" w:rsidR="000F0BFD" w:rsidRPr="000F0BFD" w:rsidRDefault="000F0BFD" w:rsidP="000F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Povećanje/         smanjenje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F055" w14:textId="77777777" w:rsidR="000F0BFD" w:rsidRPr="000F0BFD" w:rsidRDefault="000F0BFD" w:rsidP="000F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NOVI PLAN 2024.</w:t>
            </w:r>
          </w:p>
        </w:tc>
      </w:tr>
      <w:tr w:rsidR="000F0BFD" w:rsidRPr="000F0BFD" w14:paraId="75F8BF48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8F09E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2025 DJELATNOST GRADSKE KNJIŽNICE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7C8D22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128.585,00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F287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014D21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135.525,00</w:t>
            </w:r>
          </w:p>
        </w:tc>
      </w:tr>
      <w:tr w:rsidR="000F0BFD" w:rsidRPr="000F0BFD" w14:paraId="73BE8631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F1441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A202501 Redovna djelatnost Gradske knjižnice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8FF6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99.275,00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B84B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3.605,00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00A79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102.880,00</w:t>
            </w:r>
          </w:p>
        </w:tc>
      </w:tr>
      <w:tr w:rsidR="000F0BFD" w:rsidRPr="000F0BFD" w14:paraId="65076086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2EF584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1.1. PRIHODI OD POREZA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DCE19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94.265,00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88CB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C320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96.315,00</w:t>
            </w:r>
          </w:p>
        </w:tc>
      </w:tr>
      <w:tr w:rsidR="000F0BFD" w:rsidRPr="000F0BFD" w14:paraId="4A98974F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0C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66F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19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94.265,00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DA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2.050,00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251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96.315,00</w:t>
            </w:r>
          </w:p>
        </w:tc>
      </w:tr>
      <w:tr w:rsidR="000F0BFD" w:rsidRPr="000F0BFD" w14:paraId="59E1CD0B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FEC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72D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12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89.250,00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60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1.950,00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9E9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91.200,00</w:t>
            </w:r>
          </w:p>
        </w:tc>
      </w:tr>
      <w:tr w:rsidR="000F0BFD" w:rsidRPr="000F0BFD" w14:paraId="71904B95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113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3162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95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5.015,00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9A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FA6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5.115,00</w:t>
            </w:r>
          </w:p>
        </w:tc>
      </w:tr>
      <w:tr w:rsidR="000F0BFD" w:rsidRPr="000F0BFD" w14:paraId="09988BF8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B0913C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3.5. VLASTITI PRIHODI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0793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5.010,00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8468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7287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6.565,00</w:t>
            </w:r>
          </w:p>
        </w:tc>
      </w:tr>
      <w:tr w:rsidR="000F0BFD" w:rsidRPr="000F0BFD" w14:paraId="4A41B448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3B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26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512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5.010,00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DB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1.555,00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8BF2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6.565,00</w:t>
            </w:r>
          </w:p>
        </w:tc>
      </w:tr>
      <w:tr w:rsidR="000F0BFD" w:rsidRPr="000F0BFD" w14:paraId="6F50D797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12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FF15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30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921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04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</w:tr>
      <w:tr w:rsidR="000F0BFD" w:rsidRPr="000F0BFD" w14:paraId="1F86FF13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21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C0E7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03F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4.660,00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8B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9C4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4.765,00</w:t>
            </w:r>
          </w:p>
        </w:tc>
      </w:tr>
      <w:tr w:rsidR="000F0BFD" w:rsidRPr="000F0BFD" w14:paraId="34F96156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6FC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E52C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89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350,00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A05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52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</w:tr>
      <w:tr w:rsidR="000F0BFD" w:rsidRPr="000F0BFD" w14:paraId="168A518F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7E95F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 K202502 Nabava knjižnične građe i opreme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0C62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27.110,00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E2AB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3.285,00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AA8C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30.395,00</w:t>
            </w:r>
          </w:p>
        </w:tc>
      </w:tr>
      <w:tr w:rsidR="000F0BFD" w:rsidRPr="000F0BFD" w14:paraId="1B7FCAEA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679E4F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1.1. PRIHODI OD POREZA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121D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8.950,00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C8A4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-375,00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8196B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8.575,00</w:t>
            </w:r>
          </w:p>
        </w:tc>
      </w:tr>
      <w:tr w:rsidR="000F0BFD" w:rsidRPr="000F0BFD" w14:paraId="508EC1B7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415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1A3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30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8.950,00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9C1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-375,00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CC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8.575,00</w:t>
            </w:r>
          </w:p>
        </w:tc>
      </w:tr>
      <w:tr w:rsidR="000F0BFD" w:rsidRPr="000F0BFD" w14:paraId="6D12BC84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142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7BA6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1E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8.950,00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1E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-375,00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D4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8.575,00</w:t>
            </w:r>
          </w:p>
        </w:tc>
      </w:tr>
      <w:tr w:rsidR="000F0BFD" w:rsidRPr="000F0BFD" w14:paraId="1E89F524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6F7F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3.5. VLASTITI PRIHODI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444E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4414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8950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150,00</w:t>
            </w:r>
          </w:p>
        </w:tc>
      </w:tr>
      <w:tr w:rsidR="000F0BFD" w:rsidRPr="000F0BFD" w14:paraId="4D2DBCA9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BCE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A61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C1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1175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AB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150,00</w:t>
            </w:r>
          </w:p>
        </w:tc>
      </w:tr>
      <w:tr w:rsidR="000F0BFD" w:rsidRPr="000F0BFD" w14:paraId="009CD6CD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BBE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5BBF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4D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50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20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150,00</w:t>
            </w:r>
          </w:p>
        </w:tc>
      </w:tr>
      <w:tr w:rsidR="000F0BFD" w:rsidRPr="000F0BFD" w14:paraId="24851D17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9320B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5.1.3 POMOĆI ŽUPANIJSKI PRORAČUN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3192F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09B5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4F76E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2.770,00</w:t>
            </w:r>
          </w:p>
        </w:tc>
      </w:tr>
      <w:tr w:rsidR="000F0BFD" w:rsidRPr="000F0BFD" w14:paraId="4A4455BF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4F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ECE6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8D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99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EB72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2.770,00</w:t>
            </w:r>
          </w:p>
        </w:tc>
      </w:tr>
      <w:tr w:rsidR="000F0BFD" w:rsidRPr="000F0BFD" w14:paraId="73F66BE8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585A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57FA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F25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9A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5E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2.770,00</w:t>
            </w:r>
          </w:p>
        </w:tc>
      </w:tr>
      <w:tr w:rsidR="000F0BFD" w:rsidRPr="000F0BFD" w14:paraId="1C64B9D5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69DF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5.5 POMOĆI DRŽAVNI PRORAČUN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5E75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9B93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4287E9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0F0BFD" w:rsidRPr="000F0BFD" w14:paraId="033F1EB9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DF18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76D5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E6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54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2D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0F0BFD" w:rsidRPr="000F0BFD" w14:paraId="5EEF56D7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FC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75D6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5D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15.360,00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163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3.540,00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340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18.900,00</w:t>
            </w:r>
          </w:p>
        </w:tc>
      </w:tr>
      <w:tr w:rsidR="000F0BFD" w:rsidRPr="000F0BFD" w14:paraId="329F4800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36AB2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projekt T202503 Predavanja, književne večeri, radionice, tribine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0FA6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3A6D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4B3B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2.250,00</w:t>
            </w:r>
          </w:p>
        </w:tc>
      </w:tr>
      <w:tr w:rsidR="000F0BFD" w:rsidRPr="000F0BFD" w14:paraId="02FE3391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9FDA5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1.1. PRIHODI OD POREZA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46E05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1D8FC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2B172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0F0BFD" w:rsidRPr="000F0BFD" w14:paraId="507DD6ED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A4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D99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05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8843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2478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0F0BFD" w:rsidRPr="000F0BFD" w14:paraId="3DB507D3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8F2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9D08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20B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F4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6B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0F0BFD" w:rsidRPr="000F0BFD" w14:paraId="55E054F3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A0CB5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3.5. VLASTITI PRIHODI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65A89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C315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4E4601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650,00</w:t>
            </w:r>
          </w:p>
        </w:tc>
      </w:tr>
      <w:tr w:rsidR="000F0BFD" w:rsidRPr="000F0BFD" w14:paraId="0B9C9E1F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DE26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0F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557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AC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E9A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650,00</w:t>
            </w:r>
          </w:p>
        </w:tc>
      </w:tr>
      <w:tr w:rsidR="000F0BFD" w:rsidRPr="000F0BFD" w14:paraId="6466BE24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CEA0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8EEB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91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847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6C3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650,00</w:t>
            </w:r>
          </w:p>
        </w:tc>
      </w:tr>
      <w:tr w:rsidR="000F0BFD" w:rsidRPr="000F0BFD" w14:paraId="0F36A2D0" w14:textId="77777777" w:rsidTr="000F0BFD">
        <w:trPr>
          <w:trHeight w:val="25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995972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 5.1.3 POMOĆI ŽUPANIJSKI PRORAČUN GRADSKA KNJIŽNICA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9599C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BF7E6D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-300,00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203C0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0F0BFD" w:rsidRPr="000F0BFD" w14:paraId="5F92645D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2AB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314D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F06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78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-300,00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37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  <w:tr w:rsidR="000F0BFD" w:rsidRPr="000F0BFD" w14:paraId="6F9CF022" w14:textId="77777777" w:rsidTr="000F0BFD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CD7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1DA8C" w14:textId="77777777" w:rsidR="000F0BFD" w:rsidRPr="000F0BFD" w:rsidRDefault="000F0BFD" w:rsidP="000F0B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E74F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68E4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-300,00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63B" w14:textId="77777777" w:rsidR="000F0BFD" w:rsidRPr="000F0BFD" w:rsidRDefault="000F0BFD" w:rsidP="000F0B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0BF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</w:tbl>
    <w:p w14:paraId="76025846" w14:textId="4EBF399A" w:rsidR="002A0A03" w:rsidRDefault="002A0A03" w:rsidP="00023DDF">
      <w:pPr>
        <w:spacing w:after="0"/>
      </w:pPr>
    </w:p>
    <w:p w14:paraId="72E70D3C" w14:textId="24F3ABC3" w:rsidR="00023DDF" w:rsidRDefault="00023DDF" w:rsidP="00023DDF">
      <w:pPr>
        <w:spacing w:after="0"/>
      </w:pPr>
    </w:p>
    <w:p w14:paraId="33112026" w14:textId="0C8FCBCA" w:rsidR="00023DDF" w:rsidRDefault="00023DDF" w:rsidP="00023DDF">
      <w:pPr>
        <w:spacing w:after="0"/>
      </w:pPr>
      <w:r>
        <w:t>Ove</w:t>
      </w:r>
      <w:r w:rsidR="00B75F81">
        <w:t xml:space="preserve">  I.</w:t>
      </w:r>
      <w:r>
        <w:t xml:space="preserve"> Izmjene i dopune financijskog plana Gradske knjižnice Sveti Ivan Zelina za 2024. godinu</w:t>
      </w:r>
      <w:r w:rsidR="00A927BD">
        <w:t xml:space="preserve"> stupaju na snagu </w:t>
      </w:r>
      <w:r w:rsidR="00B75F81">
        <w:t>10</w:t>
      </w:r>
      <w:bookmarkStart w:id="0" w:name="_GoBack"/>
      <w:bookmarkEnd w:id="0"/>
      <w:r w:rsidR="00A927BD">
        <w:t>.</w:t>
      </w:r>
      <w:r w:rsidR="0017708B">
        <w:t>9.2024.</w:t>
      </w:r>
      <w:r w:rsidR="00A07F71">
        <w:t xml:space="preserve"> godine.</w:t>
      </w:r>
    </w:p>
    <w:p w14:paraId="557F009A" w14:textId="77777777" w:rsidR="00023DDF" w:rsidRDefault="00023DDF" w:rsidP="00023DDF">
      <w:pPr>
        <w:spacing w:after="0"/>
      </w:pPr>
    </w:p>
    <w:p w14:paraId="7675A2C6" w14:textId="77777777" w:rsidR="002A0A03" w:rsidRDefault="002A0A03" w:rsidP="000F0BFD">
      <w:pPr>
        <w:pStyle w:val="Odlomakpopisa"/>
        <w:spacing w:after="0"/>
        <w:ind w:left="405"/>
      </w:pPr>
    </w:p>
    <w:p w14:paraId="109B48B5" w14:textId="53015DBB" w:rsidR="00C61672" w:rsidRDefault="00C61672" w:rsidP="000F0BFD">
      <w:pPr>
        <w:pStyle w:val="Odlomakpopisa"/>
        <w:spacing w:after="0"/>
        <w:ind w:left="405"/>
      </w:pPr>
      <w:r>
        <w:t>KLASA:</w:t>
      </w:r>
      <w:r w:rsidR="002A0A03">
        <w:t>400-02/23-01/01</w:t>
      </w:r>
    </w:p>
    <w:p w14:paraId="37CA0B55" w14:textId="52B2EBDF" w:rsidR="00C61672" w:rsidRDefault="002A0A03" w:rsidP="000F0BFD">
      <w:pPr>
        <w:pStyle w:val="Odlomakpopisa"/>
        <w:spacing w:after="0"/>
        <w:ind w:left="405"/>
      </w:pPr>
      <w:r>
        <w:t>UR</w:t>
      </w:r>
      <w:r w:rsidR="00C61672">
        <w:t>BROJ:</w:t>
      </w:r>
      <w:r>
        <w:t xml:space="preserve"> 238-30-134-01-24-01</w:t>
      </w:r>
    </w:p>
    <w:p w14:paraId="338F63F6" w14:textId="7B978396" w:rsidR="00C61672" w:rsidRDefault="00C61672" w:rsidP="000F0BFD">
      <w:pPr>
        <w:pStyle w:val="Odlomakpopisa"/>
        <w:spacing w:after="0"/>
        <w:ind w:left="405"/>
      </w:pPr>
      <w:r>
        <w:t xml:space="preserve">Sveti Ivan Zelina, </w:t>
      </w:r>
      <w:r w:rsidR="00B75F81">
        <w:t>2</w:t>
      </w:r>
      <w:r w:rsidR="002A0A03">
        <w:t>.</w:t>
      </w:r>
      <w:r w:rsidR="00D16984">
        <w:t xml:space="preserve"> </w:t>
      </w:r>
      <w:r w:rsidR="002A0A03">
        <w:t>rujna 2024.</w:t>
      </w:r>
    </w:p>
    <w:p w14:paraId="22A92DA4" w14:textId="77777777" w:rsidR="00C61672" w:rsidRDefault="00C61672" w:rsidP="000F0BFD">
      <w:pPr>
        <w:pStyle w:val="Odlomakpopisa"/>
        <w:spacing w:after="0"/>
        <w:ind w:left="405"/>
      </w:pPr>
    </w:p>
    <w:p w14:paraId="1EDCA60C" w14:textId="036A3E3E" w:rsidR="00C61672" w:rsidRDefault="002A0A03" w:rsidP="002A0A03">
      <w:pPr>
        <w:pStyle w:val="Odlomakpopisa"/>
        <w:spacing w:after="0"/>
        <w:ind w:left="4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15647665" w14:textId="39042387" w:rsidR="00C61672" w:rsidRDefault="00C61672" w:rsidP="002A0A03">
      <w:pPr>
        <w:pStyle w:val="Odlomakpopisa"/>
        <w:spacing w:after="0"/>
        <w:ind w:left="6372"/>
      </w:pPr>
      <w:r>
        <w:t xml:space="preserve">                                                                                                       </w:t>
      </w:r>
      <w:r w:rsidR="002A0A03">
        <w:t xml:space="preserve">                            </w:t>
      </w:r>
      <w:r>
        <w:t xml:space="preserve">Valentina </w:t>
      </w:r>
      <w:proofErr w:type="spellStart"/>
      <w:r>
        <w:t>Strelar</w:t>
      </w:r>
      <w:proofErr w:type="spellEnd"/>
      <w:r>
        <w:t xml:space="preserve"> </w:t>
      </w:r>
      <w:proofErr w:type="spellStart"/>
      <w:r>
        <w:t>Dananić</w:t>
      </w:r>
      <w:proofErr w:type="spellEnd"/>
    </w:p>
    <w:sectPr w:rsidR="00C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7FA"/>
    <w:multiLevelType w:val="hybridMultilevel"/>
    <w:tmpl w:val="F3C46386"/>
    <w:lvl w:ilvl="0" w:tplc="0D549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67A9"/>
    <w:multiLevelType w:val="hybridMultilevel"/>
    <w:tmpl w:val="8286C25C"/>
    <w:lvl w:ilvl="0" w:tplc="0E4E3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9112D9"/>
    <w:multiLevelType w:val="hybridMultilevel"/>
    <w:tmpl w:val="B6382262"/>
    <w:lvl w:ilvl="0" w:tplc="B7EEB3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06B453E"/>
    <w:multiLevelType w:val="hybridMultilevel"/>
    <w:tmpl w:val="BFDC0854"/>
    <w:lvl w:ilvl="0" w:tplc="410E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1D4F"/>
    <w:multiLevelType w:val="hybridMultilevel"/>
    <w:tmpl w:val="9A90F5EE"/>
    <w:lvl w:ilvl="0" w:tplc="83EA30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BA"/>
    <w:rsid w:val="00023DDF"/>
    <w:rsid w:val="00024EDD"/>
    <w:rsid w:val="000963BA"/>
    <w:rsid w:val="000F0BFD"/>
    <w:rsid w:val="0017708B"/>
    <w:rsid w:val="001D273F"/>
    <w:rsid w:val="002A0A03"/>
    <w:rsid w:val="00366478"/>
    <w:rsid w:val="004677ED"/>
    <w:rsid w:val="00633128"/>
    <w:rsid w:val="008A2D0C"/>
    <w:rsid w:val="0095666B"/>
    <w:rsid w:val="00982ED7"/>
    <w:rsid w:val="00A07F71"/>
    <w:rsid w:val="00A927BD"/>
    <w:rsid w:val="00AF3036"/>
    <w:rsid w:val="00B70376"/>
    <w:rsid w:val="00B75F81"/>
    <w:rsid w:val="00C61672"/>
    <w:rsid w:val="00D0195F"/>
    <w:rsid w:val="00D16984"/>
    <w:rsid w:val="00D70693"/>
    <w:rsid w:val="00D924C9"/>
    <w:rsid w:val="00D92EC8"/>
    <w:rsid w:val="00E37FD7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A9B"/>
  <w15:chartTrackingRefBased/>
  <w15:docId w15:val="{44784440-A967-4F84-86E8-182C2A0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6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6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6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6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6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6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6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6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6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6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6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63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63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63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63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63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63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6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6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6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63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63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63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6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63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63BA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16</cp:revision>
  <cp:lastPrinted>2024-09-26T10:47:00Z</cp:lastPrinted>
  <dcterms:created xsi:type="dcterms:W3CDTF">2024-09-26T10:47:00Z</dcterms:created>
  <dcterms:modified xsi:type="dcterms:W3CDTF">2024-09-30T10:52:00Z</dcterms:modified>
</cp:coreProperties>
</file>